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BDF" w:rsidRPr="00F644F7" w:rsidRDefault="00F644F7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644F7"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 2 </w:t>
      </w:r>
    </w:p>
    <w:bookmarkEnd w:id="0"/>
    <w:p w:rsidR="00F644F7" w:rsidRPr="00F644F7" w:rsidRDefault="00F644F7" w:rsidP="00F644F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644F7">
        <w:rPr>
          <w:rFonts w:ascii="Times New Roman" w:hAnsi="Times New Roman" w:cs="Times New Roman"/>
          <w:sz w:val="28"/>
          <w:szCs w:val="28"/>
        </w:rPr>
        <w:t xml:space="preserve">Принципы </w:t>
      </w:r>
      <w:r w:rsidRPr="00F644F7">
        <w:rPr>
          <w:rFonts w:ascii="Times New Roman" w:hAnsi="Times New Roman" w:cs="Times New Roman"/>
          <w:sz w:val="28"/>
          <w:szCs w:val="28"/>
          <w:lang w:val="en-US"/>
        </w:rPr>
        <w:t>TQM</w:t>
      </w:r>
      <w:r w:rsidRPr="00F644F7">
        <w:rPr>
          <w:rFonts w:ascii="Times New Roman" w:hAnsi="Times New Roman" w:cs="Times New Roman"/>
          <w:sz w:val="28"/>
          <w:szCs w:val="28"/>
        </w:rPr>
        <w:t xml:space="preserve"> </w:t>
      </w:r>
      <w:r w:rsidRPr="00F644F7">
        <w:rPr>
          <w:rFonts w:ascii="Times New Roman" w:hAnsi="Times New Roman" w:cs="Times New Roman"/>
          <w:sz w:val="28"/>
          <w:szCs w:val="28"/>
          <w:lang w:val="kk-KZ"/>
        </w:rPr>
        <w:t>и взаимосвязь между системой менеджмента качества</w:t>
      </w:r>
    </w:p>
    <w:p w:rsidR="00F644F7" w:rsidRPr="00F644F7" w:rsidRDefault="00F644F7" w:rsidP="00F644F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644F7">
        <w:rPr>
          <w:rFonts w:ascii="Times New Roman" w:hAnsi="Times New Roman" w:cs="Times New Roman"/>
          <w:sz w:val="28"/>
          <w:szCs w:val="28"/>
          <w:lang w:val="kk-KZ"/>
        </w:rPr>
        <w:t>Требования к СМК</w:t>
      </w:r>
    </w:p>
    <w:p w:rsidR="00F644F7" w:rsidRPr="00F644F7" w:rsidRDefault="00F644F7" w:rsidP="00F644F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644F7">
        <w:rPr>
          <w:rFonts w:ascii="Times New Roman" w:hAnsi="Times New Roman" w:cs="Times New Roman"/>
          <w:sz w:val="28"/>
          <w:szCs w:val="28"/>
          <w:lang w:val="kk-KZ"/>
        </w:rPr>
        <w:t>Основные понятия и определения по ИСО 9000</w:t>
      </w:r>
    </w:p>
    <w:sectPr w:rsidR="00F644F7" w:rsidRPr="00F644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85F8F"/>
    <w:multiLevelType w:val="hybridMultilevel"/>
    <w:tmpl w:val="204EC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4F7"/>
    <w:rsid w:val="00315B7A"/>
    <w:rsid w:val="007C5BDF"/>
    <w:rsid w:val="00F6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E25B3"/>
  <w15:chartTrackingRefBased/>
  <w15:docId w15:val="{5CC39849-A01A-4C2C-B29A-98A454996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44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2022-09-17T07:31:00Z</dcterms:created>
  <dcterms:modified xsi:type="dcterms:W3CDTF">2022-09-17T07:33:00Z</dcterms:modified>
</cp:coreProperties>
</file>